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B3" w:rsidRPr="00CC09AB" w:rsidRDefault="00622736" w:rsidP="001E68B3">
      <w:pPr>
        <w:autoSpaceDE w:val="0"/>
        <w:autoSpaceDN w:val="0"/>
        <w:adjustRightInd w:val="0"/>
        <w:jc w:val="center"/>
        <w:rPr>
          <w:rFonts w:ascii="仿宋_GB2312" w:eastAsia="仿宋_GB2312" w:hAnsiTheme="minorEastAsia" w:cs="微软雅黑"/>
          <w:b/>
          <w:color w:val="000000"/>
          <w:kern w:val="0"/>
          <w:sz w:val="36"/>
          <w:szCs w:val="36"/>
          <w:lang w:val="zh-CN"/>
        </w:rPr>
      </w:pPr>
      <w:r w:rsidRPr="00CC09AB">
        <w:rPr>
          <w:rFonts w:ascii="仿宋_GB2312" w:eastAsia="仿宋_GB2312" w:hAnsiTheme="minorEastAsia" w:cs="微软雅黑" w:hint="eastAsia"/>
          <w:b/>
          <w:color w:val="000000"/>
          <w:kern w:val="0"/>
          <w:sz w:val="36"/>
          <w:szCs w:val="36"/>
          <w:lang w:val="zh-CN"/>
        </w:rPr>
        <w:t>成都光明光电股份有限公司招聘</w:t>
      </w:r>
      <w:r w:rsidR="00CC09AB">
        <w:rPr>
          <w:rFonts w:ascii="仿宋_GB2312" w:eastAsia="仿宋_GB2312" w:hAnsiTheme="minorEastAsia" w:cs="微软雅黑" w:hint="eastAsia"/>
          <w:b/>
          <w:color w:val="000000"/>
          <w:kern w:val="0"/>
          <w:sz w:val="36"/>
          <w:szCs w:val="36"/>
          <w:lang w:val="zh-CN"/>
        </w:rPr>
        <w:t>简章</w:t>
      </w:r>
    </w:p>
    <w:p w:rsidR="00CC09AB" w:rsidRDefault="00CC09AB" w:rsidP="00CC09AB">
      <w:pPr>
        <w:autoSpaceDE w:val="0"/>
        <w:autoSpaceDN w:val="0"/>
        <w:adjustRightInd w:val="0"/>
        <w:spacing w:line="440" w:lineRule="exact"/>
        <w:jc w:val="center"/>
        <w:rPr>
          <w:rFonts w:ascii="仿宋_GB2312" w:eastAsia="仿宋_GB2312" w:hAnsiTheme="minorEastAsia" w:cs="微软雅黑"/>
          <w:b/>
          <w:color w:val="000000"/>
          <w:kern w:val="0"/>
          <w:sz w:val="28"/>
          <w:szCs w:val="28"/>
          <w:lang w:val="zh-CN"/>
        </w:rPr>
      </w:pPr>
    </w:p>
    <w:p w:rsidR="00403141" w:rsidRPr="00CC09AB" w:rsidRDefault="001E68B3" w:rsidP="00CC09AB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Theme="minorEastAsia" w:cs="微软雅黑"/>
          <w:b/>
          <w:color w:val="000000"/>
          <w:kern w:val="0"/>
          <w:sz w:val="28"/>
          <w:szCs w:val="28"/>
          <w:lang w:val="zh-CN"/>
        </w:rPr>
      </w:pPr>
      <w:r w:rsidRPr="00CC09AB">
        <w:rPr>
          <w:rFonts w:ascii="仿宋_GB2312" w:eastAsia="仿宋_GB2312" w:hAnsiTheme="minorEastAsia" w:cs="微软雅黑" w:hint="eastAsia"/>
          <w:b/>
          <w:color w:val="000000"/>
          <w:kern w:val="0"/>
          <w:sz w:val="28"/>
          <w:szCs w:val="28"/>
          <w:lang w:val="zh-CN"/>
        </w:rPr>
        <w:t>一、公司简介</w:t>
      </w:r>
    </w:p>
    <w:p w:rsidR="00622736" w:rsidRPr="00CC09AB" w:rsidRDefault="00622736" w:rsidP="00CC09AB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_GB2312" w:eastAsia="仿宋_GB2312" w:hAnsiTheme="minorEastAsia" w:cs="微软雅黑"/>
          <w:color w:val="000000"/>
          <w:kern w:val="0"/>
          <w:sz w:val="28"/>
          <w:szCs w:val="28"/>
          <w:lang w:val="zh-CN"/>
        </w:rPr>
      </w:pP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成都光明光电股份有限公司始建于1956年，是世界500强央企</w:t>
      </w:r>
      <w:r w:rsidR="00FF2380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——</w:t>
      </w: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中国兵器装备集团公司成员单位，是中国领先、世界具有一定影响力的专业性光电材料供应商，生产的产品广泛应用于光电信息、航空航天，以及新能源等领域。公司生产240余个品种的光学玻璃，并提供条料、型料、非球面预制件等不同形态的产品，年产销量位居全球第一。公司</w:t>
      </w:r>
      <w:r w:rsidR="003E7A3C"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业务涵盖光学玻璃、</w:t>
      </w: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特品玻璃、照明玻璃、电子玻璃以及铂、铑等贵金属提纯、加工。</w:t>
      </w:r>
    </w:p>
    <w:p w:rsidR="00622736" w:rsidRPr="00CC09AB" w:rsidRDefault="00622736" w:rsidP="00CC09AB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_GB2312" w:eastAsia="仿宋_GB2312" w:hAnsiTheme="minorEastAsia" w:cs="微软雅黑"/>
          <w:color w:val="000000"/>
          <w:kern w:val="0"/>
          <w:sz w:val="28"/>
          <w:szCs w:val="28"/>
          <w:lang w:val="zh-CN"/>
        </w:rPr>
      </w:pP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公司拥有国内同行业首个国家级企业技术中心，同时也是国家高新技术企业和成都市工程研究中心，检测技术达到国际同行业先进水平，编制了国际认可的中国光学玻璃行业检测标准。</w:t>
      </w:r>
    </w:p>
    <w:p w:rsidR="00622736" w:rsidRPr="00CC09AB" w:rsidRDefault="00622736" w:rsidP="00CC09AB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_GB2312" w:eastAsia="仿宋_GB2312" w:hAnsiTheme="minorEastAsia" w:cs="微软雅黑"/>
          <w:color w:val="000000"/>
          <w:kern w:val="0"/>
          <w:sz w:val="28"/>
          <w:szCs w:val="28"/>
          <w:lang w:val="zh-CN"/>
        </w:rPr>
      </w:pP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成都光明大力实施人才强企战略，始终坚持以人为本的方针，视员工为公司发展的源泉、事业合作的伙伴。</w:t>
      </w:r>
      <w:r w:rsidR="00B54EC7"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公司于2009年成立了博士后科研工作站，为博士在站工作提供了良好的科研配套设施、工作和生活环境。公司</w:t>
      </w: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高度重视员工的培训提升和职业生涯规划，力求实现企业发展与员工自我价值实现的完美结合 。</w:t>
      </w:r>
    </w:p>
    <w:p w:rsidR="002A4137" w:rsidRPr="00CC09AB" w:rsidRDefault="001E68B3" w:rsidP="001E68B3">
      <w:pPr>
        <w:autoSpaceDE w:val="0"/>
        <w:autoSpaceDN w:val="0"/>
        <w:adjustRightInd w:val="0"/>
        <w:jc w:val="left"/>
        <w:rPr>
          <w:rFonts w:ascii="仿宋_GB2312" w:eastAsia="仿宋_GB2312" w:hAnsiTheme="minorEastAsia" w:cs="微软雅黑"/>
          <w:b/>
          <w:color w:val="000000"/>
          <w:kern w:val="0"/>
          <w:sz w:val="28"/>
          <w:szCs w:val="28"/>
          <w:lang w:val="zh-CN"/>
        </w:rPr>
      </w:pPr>
      <w:r w:rsidRPr="00CC09AB">
        <w:rPr>
          <w:rFonts w:ascii="仿宋_GB2312" w:eastAsia="仿宋_GB2312" w:hAnsiTheme="minorEastAsia" w:cs="微软雅黑" w:hint="eastAsia"/>
          <w:b/>
          <w:color w:val="000000"/>
          <w:kern w:val="0"/>
          <w:sz w:val="28"/>
          <w:szCs w:val="28"/>
          <w:lang w:val="zh-CN"/>
        </w:rPr>
        <w:t>二、</w:t>
      </w:r>
      <w:r w:rsidR="002C49F4" w:rsidRPr="00CC09AB">
        <w:rPr>
          <w:rFonts w:ascii="仿宋_GB2312" w:eastAsia="仿宋_GB2312" w:hAnsiTheme="minorEastAsia" w:cs="微软雅黑" w:hint="eastAsia"/>
          <w:b/>
          <w:color w:val="000000"/>
          <w:kern w:val="0"/>
          <w:sz w:val="28"/>
          <w:szCs w:val="28"/>
          <w:lang w:val="zh-CN"/>
        </w:rPr>
        <w:t>招聘需求</w:t>
      </w:r>
    </w:p>
    <w:tbl>
      <w:tblPr>
        <w:tblStyle w:val="a6"/>
        <w:tblW w:w="0" w:type="auto"/>
        <w:tblLook w:val="04A0"/>
      </w:tblPr>
      <w:tblGrid>
        <w:gridCol w:w="1386"/>
        <w:gridCol w:w="5395"/>
        <w:gridCol w:w="2683"/>
        <w:gridCol w:w="1083"/>
      </w:tblGrid>
      <w:tr w:rsidR="00070D19" w:rsidRPr="00CC09AB" w:rsidTr="008F6BD0">
        <w:trPr>
          <w:trHeight w:val="516"/>
        </w:trPr>
        <w:tc>
          <w:tcPr>
            <w:tcW w:w="1386" w:type="dxa"/>
          </w:tcPr>
          <w:p w:rsidR="002C49F4" w:rsidRPr="00CC09AB" w:rsidRDefault="002C49F4" w:rsidP="00CC09AB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C09AB">
              <w:rPr>
                <w:rFonts w:ascii="仿宋_GB2312" w:eastAsia="仿宋_GB2312" w:hAnsi="黑体" w:hint="eastAsia"/>
                <w:sz w:val="28"/>
                <w:szCs w:val="28"/>
              </w:rPr>
              <w:t>工作岗位</w:t>
            </w:r>
          </w:p>
        </w:tc>
        <w:tc>
          <w:tcPr>
            <w:tcW w:w="5395" w:type="dxa"/>
          </w:tcPr>
          <w:p w:rsidR="002C49F4" w:rsidRPr="00CC09AB" w:rsidRDefault="002C49F4" w:rsidP="00CC09AB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C09AB">
              <w:rPr>
                <w:rFonts w:ascii="仿宋_GB2312" w:eastAsia="仿宋_GB2312" w:hAnsi="黑体" w:hint="eastAsia"/>
                <w:sz w:val="28"/>
                <w:szCs w:val="28"/>
              </w:rPr>
              <w:t>薪资待遇</w:t>
            </w:r>
          </w:p>
        </w:tc>
        <w:tc>
          <w:tcPr>
            <w:tcW w:w="2683" w:type="dxa"/>
          </w:tcPr>
          <w:p w:rsidR="002C49F4" w:rsidRPr="00CC09AB" w:rsidRDefault="002C49F4" w:rsidP="00CC09AB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C09AB">
              <w:rPr>
                <w:rFonts w:ascii="仿宋_GB2312" w:eastAsia="仿宋_GB2312" w:hAnsi="黑体" w:hint="eastAsia"/>
                <w:sz w:val="28"/>
                <w:szCs w:val="28"/>
              </w:rPr>
              <w:t>专业要求</w:t>
            </w:r>
          </w:p>
        </w:tc>
        <w:tc>
          <w:tcPr>
            <w:tcW w:w="1083" w:type="dxa"/>
          </w:tcPr>
          <w:p w:rsidR="002C49F4" w:rsidRPr="00CC09AB" w:rsidRDefault="002C49F4" w:rsidP="00070D19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C09AB">
              <w:rPr>
                <w:rFonts w:ascii="仿宋_GB2312" w:eastAsia="仿宋_GB2312" w:hAnsi="黑体" w:hint="eastAsia"/>
                <w:sz w:val="28"/>
                <w:szCs w:val="28"/>
              </w:rPr>
              <w:t>学历</w:t>
            </w:r>
          </w:p>
        </w:tc>
      </w:tr>
      <w:tr w:rsidR="00070D19" w:rsidRPr="00CC09AB" w:rsidTr="008F6BD0">
        <w:trPr>
          <w:trHeight w:val="1345"/>
        </w:trPr>
        <w:tc>
          <w:tcPr>
            <w:tcW w:w="1386" w:type="dxa"/>
            <w:vAlign w:val="center"/>
          </w:tcPr>
          <w:p w:rsidR="002C49F4" w:rsidRPr="008F6BD0" w:rsidRDefault="002C49F4" w:rsidP="00D83F6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产品研发</w:t>
            </w:r>
          </w:p>
        </w:tc>
        <w:tc>
          <w:tcPr>
            <w:tcW w:w="5395" w:type="dxa"/>
            <w:vAlign w:val="center"/>
          </w:tcPr>
          <w:p w:rsidR="002C49F4" w:rsidRPr="008F6BD0" w:rsidRDefault="002C49F4" w:rsidP="007A73B8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保底年薪15W+项目奖励+科技成果奖励；提供住房补贴</w:t>
            </w:r>
            <w:r w:rsidR="00495DF6">
              <w:rPr>
                <w:rFonts w:ascii="仿宋_GB2312" w:eastAsia="仿宋_GB2312" w:hAnsi="黑体" w:hint="eastAsia"/>
                <w:sz w:val="24"/>
                <w:szCs w:val="24"/>
              </w:rPr>
              <w:t>、</w:t>
            </w: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一次性安家补贴；入职即购买五险一金</w:t>
            </w:r>
            <w:r w:rsidR="007A73B8">
              <w:rPr>
                <w:rFonts w:ascii="仿宋_GB2312" w:eastAsia="仿宋_GB2312" w:hAnsi="黑体" w:hint="eastAsia"/>
                <w:sz w:val="24"/>
                <w:szCs w:val="24"/>
              </w:rPr>
              <w:t>，</w:t>
            </w: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满1年享受带薪年假和探亲假（每年2次）。</w:t>
            </w:r>
          </w:p>
        </w:tc>
        <w:tc>
          <w:tcPr>
            <w:tcW w:w="2683" w:type="dxa"/>
            <w:vAlign w:val="center"/>
          </w:tcPr>
          <w:p w:rsidR="002C49F4" w:rsidRPr="008F6BD0" w:rsidRDefault="002C49F4" w:rsidP="00D83F6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材料学（无机非金属材料方向）、光学工程、</w:t>
            </w:r>
            <w:r w:rsidRPr="008F6BD0">
              <w:rPr>
                <w:rFonts w:ascii="仿宋_GB2312" w:eastAsia="仿宋_GB2312" w:hAnsiTheme="minorEastAsia" w:cs="微软雅黑" w:hint="eastAsia"/>
                <w:color w:val="000000"/>
                <w:kern w:val="0"/>
                <w:sz w:val="24"/>
                <w:szCs w:val="24"/>
                <w:lang w:val="zh-CN"/>
              </w:rPr>
              <w:t>数学、物理</w:t>
            </w:r>
          </w:p>
        </w:tc>
        <w:tc>
          <w:tcPr>
            <w:tcW w:w="1083" w:type="dxa"/>
            <w:vAlign w:val="center"/>
          </w:tcPr>
          <w:p w:rsidR="00CC09AB" w:rsidRPr="008F6BD0" w:rsidRDefault="002C49F4" w:rsidP="00CC09A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博士</w:t>
            </w:r>
          </w:p>
          <w:p w:rsidR="002C49F4" w:rsidRPr="008F6BD0" w:rsidRDefault="002C49F4" w:rsidP="00CC09A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博士后</w:t>
            </w:r>
          </w:p>
        </w:tc>
      </w:tr>
      <w:tr w:rsidR="00070D19" w:rsidRPr="00CC09AB" w:rsidTr="008F6BD0">
        <w:trPr>
          <w:trHeight w:val="1436"/>
        </w:trPr>
        <w:tc>
          <w:tcPr>
            <w:tcW w:w="1386" w:type="dxa"/>
            <w:vAlign w:val="center"/>
          </w:tcPr>
          <w:p w:rsidR="002C49F4" w:rsidRPr="008F6BD0" w:rsidRDefault="002C49F4" w:rsidP="00D83F6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产品研发</w:t>
            </w:r>
          </w:p>
        </w:tc>
        <w:tc>
          <w:tcPr>
            <w:tcW w:w="5395" w:type="dxa"/>
            <w:vAlign w:val="center"/>
          </w:tcPr>
          <w:p w:rsidR="002C49F4" w:rsidRPr="008F6BD0" w:rsidRDefault="002C49F4" w:rsidP="00495DF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综合年薪8W+；提供免费公寓</w:t>
            </w:r>
            <w:r w:rsidR="00495DF6">
              <w:rPr>
                <w:rFonts w:ascii="仿宋_GB2312" w:eastAsia="仿宋_GB2312" w:hAnsi="黑体" w:hint="eastAsia"/>
                <w:sz w:val="24"/>
                <w:szCs w:val="24"/>
              </w:rPr>
              <w:t>、</w:t>
            </w: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一次性安家补贴；入职即购买五险一金;入职满1年享受带薪年假和探亲假（每年2次）。</w:t>
            </w:r>
          </w:p>
        </w:tc>
        <w:tc>
          <w:tcPr>
            <w:tcW w:w="2683" w:type="dxa"/>
            <w:vAlign w:val="center"/>
          </w:tcPr>
          <w:p w:rsidR="002C49F4" w:rsidRPr="008F6BD0" w:rsidRDefault="002C49F4" w:rsidP="00D83F6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无机非金属材料、光学工程</w:t>
            </w:r>
          </w:p>
        </w:tc>
        <w:tc>
          <w:tcPr>
            <w:tcW w:w="1083" w:type="dxa"/>
            <w:vAlign w:val="center"/>
          </w:tcPr>
          <w:p w:rsidR="002C49F4" w:rsidRPr="008F6BD0" w:rsidRDefault="002C49F4" w:rsidP="00D83F6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F6BD0">
              <w:rPr>
                <w:rFonts w:ascii="仿宋_GB2312" w:eastAsia="仿宋_GB2312" w:hAnsi="黑体" w:hint="eastAsia"/>
                <w:sz w:val="24"/>
                <w:szCs w:val="24"/>
              </w:rPr>
              <w:t>硕士</w:t>
            </w:r>
          </w:p>
        </w:tc>
      </w:tr>
    </w:tbl>
    <w:p w:rsidR="001F0366" w:rsidRPr="00CC09AB" w:rsidRDefault="002C5082" w:rsidP="00CC09AB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Theme="minorEastAsia" w:cs="微软雅黑"/>
          <w:b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Theme="minorEastAsia" w:cs="微软雅黑" w:hint="eastAsia"/>
          <w:b/>
          <w:color w:val="000000"/>
          <w:kern w:val="0"/>
          <w:sz w:val="28"/>
          <w:szCs w:val="28"/>
          <w:lang w:val="zh-CN"/>
        </w:rPr>
        <w:t>三</w:t>
      </w:r>
      <w:r w:rsidR="00266C11" w:rsidRPr="00CC09AB">
        <w:rPr>
          <w:rFonts w:ascii="仿宋_GB2312" w:eastAsia="仿宋_GB2312" w:hAnsiTheme="minorEastAsia" w:cs="微软雅黑" w:hint="eastAsia"/>
          <w:b/>
          <w:color w:val="000000"/>
          <w:kern w:val="0"/>
          <w:sz w:val="28"/>
          <w:szCs w:val="28"/>
          <w:lang w:val="zh-CN"/>
        </w:rPr>
        <w:t>、联系方式</w:t>
      </w:r>
    </w:p>
    <w:p w:rsidR="00544658" w:rsidRPr="00226910" w:rsidRDefault="00544658" w:rsidP="00CC09AB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Theme="minorEastAsia" w:cs="微软雅黑"/>
          <w:b/>
          <w:color w:val="000000"/>
          <w:kern w:val="0"/>
          <w:sz w:val="28"/>
          <w:szCs w:val="28"/>
          <w:lang w:val="zh-CN"/>
        </w:rPr>
      </w:pP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联系人：</w:t>
      </w:r>
      <w:r w:rsidR="00D70B09"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田老师</w:t>
      </w:r>
      <w:r w:rsidR="00070D19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 xml:space="preserve">                     </w:t>
      </w: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电话：</w:t>
      </w:r>
      <w:r w:rsidRPr="00226910">
        <w:rPr>
          <w:rFonts w:ascii="仿宋_GB2312" w:eastAsia="仿宋_GB2312" w:hAnsiTheme="minorEastAsia" w:cs="微软雅黑" w:hint="eastAsia"/>
          <w:b/>
          <w:color w:val="000000"/>
          <w:kern w:val="0"/>
          <w:sz w:val="28"/>
          <w:szCs w:val="28"/>
          <w:lang w:val="zh-CN"/>
        </w:rPr>
        <w:t>028-8845608</w:t>
      </w:r>
      <w:r w:rsidR="008C41BC" w:rsidRPr="00226910">
        <w:rPr>
          <w:rFonts w:ascii="仿宋_GB2312" w:eastAsia="仿宋_GB2312" w:hAnsiTheme="minorEastAsia" w:cs="微软雅黑" w:hint="eastAsia"/>
          <w:b/>
          <w:color w:val="000000"/>
          <w:kern w:val="0"/>
          <w:sz w:val="28"/>
          <w:szCs w:val="28"/>
          <w:lang w:val="zh-CN"/>
        </w:rPr>
        <w:t>6</w:t>
      </w:r>
      <w:r w:rsidR="002C4784" w:rsidRPr="00226910">
        <w:rPr>
          <w:rFonts w:ascii="仿宋_GB2312" w:eastAsia="仿宋_GB2312" w:hAnsiTheme="minorEastAsia" w:cs="微软雅黑" w:hint="eastAsia"/>
          <w:b/>
          <w:color w:val="000000"/>
          <w:kern w:val="0"/>
          <w:sz w:val="28"/>
          <w:szCs w:val="28"/>
          <w:lang w:val="zh-CN"/>
        </w:rPr>
        <w:t xml:space="preserve">  </w:t>
      </w:r>
      <w:r w:rsidR="008C41BC" w:rsidRPr="00226910">
        <w:rPr>
          <w:rFonts w:ascii="仿宋_GB2312" w:eastAsia="仿宋_GB2312" w:hAnsiTheme="minorEastAsia" w:cs="微软雅黑" w:hint="eastAsia"/>
          <w:b/>
          <w:color w:val="000000"/>
          <w:kern w:val="0"/>
          <w:sz w:val="28"/>
          <w:szCs w:val="28"/>
          <w:lang w:val="zh-CN"/>
        </w:rPr>
        <w:t>15208139963</w:t>
      </w:r>
    </w:p>
    <w:p w:rsidR="00544658" w:rsidRPr="00CC09AB" w:rsidRDefault="00544658" w:rsidP="00CC09AB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Theme="minorEastAsia" w:cs="微软雅黑"/>
          <w:color w:val="000000"/>
          <w:kern w:val="0"/>
          <w:sz w:val="28"/>
          <w:szCs w:val="28"/>
          <w:lang w:val="zh-CN"/>
        </w:rPr>
      </w:pP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Email：</w:t>
      </w:r>
      <w:r w:rsidR="007C31B4" w:rsidRPr="00FF2380">
        <w:rPr>
          <w:rFonts w:ascii="仿宋_GB2312" w:eastAsia="仿宋_GB2312" w:hAnsiTheme="minorEastAsia" w:cs="微软雅黑" w:hint="eastAsia"/>
          <w:b/>
          <w:color w:val="000000"/>
          <w:kern w:val="0"/>
          <w:sz w:val="28"/>
          <w:szCs w:val="28"/>
          <w:lang w:val="zh-CN"/>
        </w:rPr>
        <w:t>tianyw@cdgmgd.com（简历及应聘材料投递）</w:t>
      </w:r>
    </w:p>
    <w:p w:rsidR="00544658" w:rsidRPr="00CC09AB" w:rsidRDefault="00544658" w:rsidP="00CC09AB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Theme="minorEastAsia" w:cs="微软雅黑"/>
          <w:color w:val="000000"/>
          <w:kern w:val="0"/>
          <w:sz w:val="28"/>
          <w:szCs w:val="28"/>
          <w:lang w:val="zh-CN"/>
        </w:rPr>
      </w:pP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网址：www.cdgmgd.com</w:t>
      </w:r>
    </w:p>
    <w:p w:rsidR="00544658" w:rsidRDefault="006C6666" w:rsidP="00CC09AB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</w:pPr>
      <w:r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公司</w:t>
      </w:r>
      <w:r w:rsidR="00544658" w:rsidRPr="00CC09AB"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  <w:t>地址：成都市龙泉驿区成龙大道三段359号（成都市经济开发区）</w:t>
      </w:r>
    </w:p>
    <w:p w:rsidR="00DE5867" w:rsidRDefault="00DE5867" w:rsidP="00CC09AB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Theme="minorEastAsia" w:cs="微软雅黑" w:hint="eastAsia"/>
          <w:color w:val="000000"/>
          <w:kern w:val="0"/>
          <w:sz w:val="28"/>
          <w:szCs w:val="28"/>
          <w:lang w:val="zh-CN"/>
        </w:rPr>
      </w:pPr>
    </w:p>
    <w:p w:rsidR="00DE5867" w:rsidRPr="00DE5867" w:rsidRDefault="00DE5867" w:rsidP="00CC09AB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Theme="minorEastAsia" w:cs="微软雅黑"/>
          <w:b/>
          <w:color w:val="0070C0"/>
          <w:kern w:val="0"/>
          <w:sz w:val="30"/>
          <w:szCs w:val="30"/>
          <w:lang w:val="zh-CN"/>
        </w:rPr>
      </w:pPr>
      <w:r w:rsidRPr="00DE5867">
        <w:rPr>
          <w:rFonts w:ascii="仿宋_GB2312" w:eastAsia="仿宋_GB2312" w:hAnsiTheme="minorEastAsia" w:cs="微软雅黑" w:hint="eastAsia"/>
          <w:b/>
          <w:color w:val="0070C0"/>
          <w:kern w:val="0"/>
          <w:sz w:val="30"/>
          <w:szCs w:val="30"/>
          <w:lang w:val="zh-CN"/>
        </w:rPr>
        <w:t>公司将于11月17日前往学校开展招聘工作，欢迎大家提前投递简历！</w:t>
      </w:r>
    </w:p>
    <w:sectPr w:rsidR="00DE5867" w:rsidRPr="00DE5867" w:rsidSect="00CC09AB">
      <w:pgSz w:w="11906" w:h="16838"/>
      <w:pgMar w:top="851" w:right="567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25C" w:rsidRDefault="0072525C" w:rsidP="00544658">
      <w:r>
        <w:separator/>
      </w:r>
    </w:p>
  </w:endnote>
  <w:endnote w:type="continuationSeparator" w:id="1">
    <w:p w:rsidR="0072525C" w:rsidRDefault="0072525C" w:rsidP="00544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25C" w:rsidRDefault="0072525C" w:rsidP="00544658">
      <w:r>
        <w:separator/>
      </w:r>
    </w:p>
  </w:footnote>
  <w:footnote w:type="continuationSeparator" w:id="1">
    <w:p w:rsidR="0072525C" w:rsidRDefault="0072525C" w:rsidP="00544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658"/>
    <w:rsid w:val="00034CE4"/>
    <w:rsid w:val="00070D19"/>
    <w:rsid w:val="000906FD"/>
    <w:rsid w:val="0009147C"/>
    <w:rsid w:val="0009474E"/>
    <w:rsid w:val="000A608E"/>
    <w:rsid w:val="000A6660"/>
    <w:rsid w:val="000B3E12"/>
    <w:rsid w:val="000E3A23"/>
    <w:rsid w:val="000F3DC8"/>
    <w:rsid w:val="001147B2"/>
    <w:rsid w:val="001314DA"/>
    <w:rsid w:val="00154979"/>
    <w:rsid w:val="001554FB"/>
    <w:rsid w:val="00181C77"/>
    <w:rsid w:val="00184EA4"/>
    <w:rsid w:val="001C3020"/>
    <w:rsid w:val="001E68B3"/>
    <w:rsid w:val="001F0366"/>
    <w:rsid w:val="001F6A97"/>
    <w:rsid w:val="00200BBC"/>
    <w:rsid w:val="00201E82"/>
    <w:rsid w:val="002259E6"/>
    <w:rsid w:val="00226910"/>
    <w:rsid w:val="00227BB7"/>
    <w:rsid w:val="00254AD5"/>
    <w:rsid w:val="00256156"/>
    <w:rsid w:val="00266C11"/>
    <w:rsid w:val="00267BBE"/>
    <w:rsid w:val="00270447"/>
    <w:rsid w:val="002715C3"/>
    <w:rsid w:val="00285E07"/>
    <w:rsid w:val="002A4137"/>
    <w:rsid w:val="002B042A"/>
    <w:rsid w:val="002C37CA"/>
    <w:rsid w:val="002C4784"/>
    <w:rsid w:val="002C49F4"/>
    <w:rsid w:val="002C5082"/>
    <w:rsid w:val="00311482"/>
    <w:rsid w:val="00316DC8"/>
    <w:rsid w:val="00333196"/>
    <w:rsid w:val="0033482A"/>
    <w:rsid w:val="00376BF4"/>
    <w:rsid w:val="003824BF"/>
    <w:rsid w:val="00390EF1"/>
    <w:rsid w:val="003A182B"/>
    <w:rsid w:val="003A48BC"/>
    <w:rsid w:val="003B63EC"/>
    <w:rsid w:val="003C6D90"/>
    <w:rsid w:val="003C75F7"/>
    <w:rsid w:val="003D4DB0"/>
    <w:rsid w:val="003D64AA"/>
    <w:rsid w:val="003E7A3C"/>
    <w:rsid w:val="003F7475"/>
    <w:rsid w:val="00403141"/>
    <w:rsid w:val="004054F0"/>
    <w:rsid w:val="00406115"/>
    <w:rsid w:val="00430C7A"/>
    <w:rsid w:val="00446BC9"/>
    <w:rsid w:val="00495DF6"/>
    <w:rsid w:val="004B50EE"/>
    <w:rsid w:val="004B6D32"/>
    <w:rsid w:val="004C6E4B"/>
    <w:rsid w:val="004E052B"/>
    <w:rsid w:val="004E3E2B"/>
    <w:rsid w:val="004E5DA8"/>
    <w:rsid w:val="00544658"/>
    <w:rsid w:val="005500EB"/>
    <w:rsid w:val="005568B1"/>
    <w:rsid w:val="00567EF0"/>
    <w:rsid w:val="00575030"/>
    <w:rsid w:val="00575540"/>
    <w:rsid w:val="00596ABC"/>
    <w:rsid w:val="005A17B8"/>
    <w:rsid w:val="005A6CA1"/>
    <w:rsid w:val="005D4239"/>
    <w:rsid w:val="005E7648"/>
    <w:rsid w:val="00601ABE"/>
    <w:rsid w:val="00622736"/>
    <w:rsid w:val="006A0827"/>
    <w:rsid w:val="006C6666"/>
    <w:rsid w:val="006D5CC7"/>
    <w:rsid w:val="006D6DE3"/>
    <w:rsid w:val="00701D11"/>
    <w:rsid w:val="0070625D"/>
    <w:rsid w:val="00706F75"/>
    <w:rsid w:val="00714932"/>
    <w:rsid w:val="0072525C"/>
    <w:rsid w:val="0075269D"/>
    <w:rsid w:val="00781AB2"/>
    <w:rsid w:val="007908F9"/>
    <w:rsid w:val="007A73B8"/>
    <w:rsid w:val="007B10E7"/>
    <w:rsid w:val="007C31B4"/>
    <w:rsid w:val="007F1EA4"/>
    <w:rsid w:val="007F617B"/>
    <w:rsid w:val="007F7B48"/>
    <w:rsid w:val="00803483"/>
    <w:rsid w:val="008104D6"/>
    <w:rsid w:val="00813D88"/>
    <w:rsid w:val="008415A3"/>
    <w:rsid w:val="00891E2F"/>
    <w:rsid w:val="00896078"/>
    <w:rsid w:val="008C0A55"/>
    <w:rsid w:val="008C41BC"/>
    <w:rsid w:val="008D3FE3"/>
    <w:rsid w:val="008F6BD0"/>
    <w:rsid w:val="0095589A"/>
    <w:rsid w:val="00955B34"/>
    <w:rsid w:val="00955C23"/>
    <w:rsid w:val="00974B58"/>
    <w:rsid w:val="009B3895"/>
    <w:rsid w:val="009B71D5"/>
    <w:rsid w:val="009C3C35"/>
    <w:rsid w:val="009C3F80"/>
    <w:rsid w:val="009C6515"/>
    <w:rsid w:val="009D614A"/>
    <w:rsid w:val="00A30E81"/>
    <w:rsid w:val="00A373E7"/>
    <w:rsid w:val="00A40D19"/>
    <w:rsid w:val="00A52D7A"/>
    <w:rsid w:val="00A67318"/>
    <w:rsid w:val="00A7412B"/>
    <w:rsid w:val="00AA40C1"/>
    <w:rsid w:val="00AB4389"/>
    <w:rsid w:val="00AE0E1A"/>
    <w:rsid w:val="00B11A3D"/>
    <w:rsid w:val="00B17793"/>
    <w:rsid w:val="00B20961"/>
    <w:rsid w:val="00B330BE"/>
    <w:rsid w:val="00B359BB"/>
    <w:rsid w:val="00B51A19"/>
    <w:rsid w:val="00B54EC7"/>
    <w:rsid w:val="00B55264"/>
    <w:rsid w:val="00B7578F"/>
    <w:rsid w:val="00B95C4C"/>
    <w:rsid w:val="00BA0EB4"/>
    <w:rsid w:val="00BA4EE0"/>
    <w:rsid w:val="00BB52C9"/>
    <w:rsid w:val="00BB7515"/>
    <w:rsid w:val="00BD57A1"/>
    <w:rsid w:val="00BD7AA4"/>
    <w:rsid w:val="00BF5151"/>
    <w:rsid w:val="00C004C1"/>
    <w:rsid w:val="00C0777C"/>
    <w:rsid w:val="00C13A28"/>
    <w:rsid w:val="00C41681"/>
    <w:rsid w:val="00C50019"/>
    <w:rsid w:val="00C50722"/>
    <w:rsid w:val="00C5671E"/>
    <w:rsid w:val="00C635CF"/>
    <w:rsid w:val="00C76E22"/>
    <w:rsid w:val="00C9449D"/>
    <w:rsid w:val="00C979BE"/>
    <w:rsid w:val="00CA1197"/>
    <w:rsid w:val="00CA5819"/>
    <w:rsid w:val="00CC09AB"/>
    <w:rsid w:val="00CC7356"/>
    <w:rsid w:val="00CE07A9"/>
    <w:rsid w:val="00D01511"/>
    <w:rsid w:val="00D12741"/>
    <w:rsid w:val="00D169DB"/>
    <w:rsid w:val="00D230AF"/>
    <w:rsid w:val="00D60071"/>
    <w:rsid w:val="00D631BC"/>
    <w:rsid w:val="00D70B09"/>
    <w:rsid w:val="00D92ED0"/>
    <w:rsid w:val="00D95FFC"/>
    <w:rsid w:val="00DA403D"/>
    <w:rsid w:val="00DB4000"/>
    <w:rsid w:val="00DE5867"/>
    <w:rsid w:val="00DE7F94"/>
    <w:rsid w:val="00DF02F2"/>
    <w:rsid w:val="00DF5D7B"/>
    <w:rsid w:val="00E04625"/>
    <w:rsid w:val="00E22072"/>
    <w:rsid w:val="00E24B79"/>
    <w:rsid w:val="00E874B9"/>
    <w:rsid w:val="00E959FD"/>
    <w:rsid w:val="00EA402D"/>
    <w:rsid w:val="00EA4E10"/>
    <w:rsid w:val="00EA734F"/>
    <w:rsid w:val="00EA7C45"/>
    <w:rsid w:val="00EB705B"/>
    <w:rsid w:val="00EC277D"/>
    <w:rsid w:val="00ED3456"/>
    <w:rsid w:val="00F431D9"/>
    <w:rsid w:val="00F63AD2"/>
    <w:rsid w:val="00F760B2"/>
    <w:rsid w:val="00F77F59"/>
    <w:rsid w:val="00F82DC7"/>
    <w:rsid w:val="00F84F9A"/>
    <w:rsid w:val="00FA0069"/>
    <w:rsid w:val="00FB5041"/>
    <w:rsid w:val="00FE0DD8"/>
    <w:rsid w:val="00FE3B5F"/>
    <w:rsid w:val="00FF0536"/>
    <w:rsid w:val="00FF2380"/>
    <w:rsid w:val="00FF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6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658"/>
    <w:rPr>
      <w:sz w:val="18"/>
      <w:szCs w:val="18"/>
    </w:rPr>
  </w:style>
  <w:style w:type="character" w:styleId="a5">
    <w:name w:val="Hyperlink"/>
    <w:basedOn w:val="a0"/>
    <w:uiPriority w:val="99"/>
    <w:unhideWhenUsed/>
    <w:rsid w:val="00E874B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C49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</Words>
  <Characters>713</Characters>
  <Application>Microsoft Office Word</Application>
  <DocSecurity>0</DocSecurity>
  <Lines>5</Lines>
  <Paragraphs>1</Paragraphs>
  <ScaleCrop>false</ScaleCrop>
  <Company>cdgmgd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梁虎</dc:creator>
  <cp:keywords/>
  <dc:description/>
  <cp:lastModifiedBy>tianyw</cp:lastModifiedBy>
  <cp:revision>111</cp:revision>
  <cp:lastPrinted>2017-10-25T00:48:00Z</cp:lastPrinted>
  <dcterms:created xsi:type="dcterms:W3CDTF">2017-07-03T06:40:00Z</dcterms:created>
  <dcterms:modified xsi:type="dcterms:W3CDTF">2017-11-08T02:05:00Z</dcterms:modified>
</cp:coreProperties>
</file>